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2C1" w:rsidRDefault="007A02C1" w:rsidP="007A02C1">
      <w:pPr>
        <w:pStyle w:val="NormalnyWeb"/>
        <w:jc w:val="center"/>
      </w:pPr>
      <w:r>
        <w:rPr>
          <w:b/>
          <w:bCs/>
        </w:rPr>
        <w:t xml:space="preserve">UCHWAŁA Nr 9/10/2008 </w:t>
      </w:r>
    </w:p>
    <w:p w:rsidR="007A02C1" w:rsidRDefault="007A02C1" w:rsidP="007A02C1">
      <w:pPr>
        <w:pStyle w:val="NormalnyWeb"/>
        <w:jc w:val="center"/>
      </w:pPr>
      <w:r>
        <w:rPr>
          <w:b/>
          <w:bCs/>
        </w:rPr>
        <w:t xml:space="preserve">RADY SPOŁECZNEJ PRZY SPZZOD W AUGUSTOWIE z dnia 6 października 2008 r. </w:t>
      </w:r>
    </w:p>
    <w:p w:rsidR="007A02C1" w:rsidRDefault="007A02C1" w:rsidP="007A02C1">
      <w:pPr>
        <w:pStyle w:val="NormalnyWeb"/>
        <w:jc w:val="center"/>
      </w:pPr>
      <w:r>
        <w:rPr>
          <w:b/>
          <w:bCs/>
        </w:rPr>
        <w:t xml:space="preserve">w sprawie przyjęcia darowizny nowej aparatury medycznej – aparatu EKG dla SPZZOD w Augustowie </w:t>
      </w:r>
    </w:p>
    <w:p w:rsidR="007A02C1" w:rsidRDefault="007A02C1" w:rsidP="007A02C1">
      <w:pPr>
        <w:pStyle w:val="NormalnyWeb"/>
      </w:pPr>
      <w:r>
        <w:t xml:space="preserve">Na podstawie art. 46 pkt. l lit. b z dnia 30 sierpnia 1991 r. o zakładach opieki zdrowotnej (Dz.U. z 1991 r., Nr 91, póz. 408 z późn.zm.) oraz Statutu SPZZOD §16art.2 pkt.2 uchwala się, co następuje: </w:t>
      </w:r>
    </w:p>
    <w:p w:rsidR="007A02C1" w:rsidRDefault="007A02C1" w:rsidP="007A02C1">
      <w:pPr>
        <w:pStyle w:val="NormalnyWeb"/>
      </w:pPr>
      <w:r>
        <w:t xml:space="preserve">§ l. Rada Społeczna przy SPZZOD w Augustowie pozytywnie opiniuje wniosek o przyjęcie darowizny nowej aparatury medycznej - aparatu EKG dla SPZZOD w Augustowie </w:t>
      </w:r>
    </w:p>
    <w:p w:rsidR="007A02C1" w:rsidRDefault="007A02C1" w:rsidP="007A02C1">
      <w:pPr>
        <w:pStyle w:val="NormalnyWeb"/>
      </w:pPr>
      <w:r>
        <w:t xml:space="preserve">§ 2. Uchwała wchodzi w życie z dniem podjęcia. </w:t>
      </w:r>
    </w:p>
    <w:p w:rsidR="007A02C1" w:rsidRDefault="007A02C1" w:rsidP="007A02C1">
      <w:pPr>
        <w:pStyle w:val="NormalnyWeb"/>
        <w:jc w:val="right"/>
      </w:pPr>
      <w:r>
        <w:t xml:space="preserve">Przewodniczący Rady Społecznej </w:t>
      </w:r>
    </w:p>
    <w:p w:rsidR="007A02C1" w:rsidRDefault="007A02C1" w:rsidP="007A02C1">
      <w:pPr>
        <w:pStyle w:val="NormalnyWeb"/>
        <w:jc w:val="right"/>
      </w:pPr>
      <w:r>
        <w:t xml:space="preserve">przy SPZZOD w Augustowie. </w:t>
      </w:r>
    </w:p>
    <w:p w:rsidR="007A02C1" w:rsidRDefault="007A02C1" w:rsidP="007A02C1">
      <w:pPr>
        <w:pStyle w:val="NormalnyWeb"/>
        <w:jc w:val="right"/>
      </w:pPr>
      <w:r>
        <w:t>Dariusz Bednarczyk</w:t>
      </w:r>
    </w:p>
    <w:p w:rsidR="005C41F2" w:rsidRDefault="005C41F2">
      <w:bookmarkStart w:id="0" w:name="_GoBack"/>
      <w:bookmarkEnd w:id="0"/>
    </w:p>
    <w:sectPr w:rsidR="005C4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662"/>
    <w:rsid w:val="005C41F2"/>
    <w:rsid w:val="007A02C1"/>
    <w:rsid w:val="008B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379F8-0AC0-475A-97D5-C4E2305FB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A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4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581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Zielińska</dc:creator>
  <cp:keywords/>
  <dc:description/>
  <cp:lastModifiedBy>Katarzyna Zielińska</cp:lastModifiedBy>
  <cp:revision>2</cp:revision>
  <dcterms:created xsi:type="dcterms:W3CDTF">2018-01-24T13:11:00Z</dcterms:created>
  <dcterms:modified xsi:type="dcterms:W3CDTF">2018-01-24T13:11:00Z</dcterms:modified>
</cp:coreProperties>
</file>